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66" w:rsidRPr="004C7F66" w:rsidRDefault="004C7F66" w:rsidP="004C7F66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tabs>
          <w:tab w:val="center" w:pos="4536"/>
        </w:tabs>
        <w:rPr>
          <w:rFonts w:ascii="Arial" w:hAnsi="Arial" w:cs="Arial"/>
          <w:b/>
          <w:sz w:val="22"/>
          <w:szCs w:val="22"/>
          <w:u w:val="single"/>
        </w:rPr>
      </w:pPr>
      <w:r w:rsidRPr="004C7F6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500D4D" wp14:editId="411B2880">
            <wp:simplePos x="0" y="0"/>
            <wp:positionH relativeFrom="column">
              <wp:posOffset>-118745</wp:posOffset>
            </wp:positionH>
            <wp:positionV relativeFrom="paragraph">
              <wp:posOffset>-404495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F66">
        <w:rPr>
          <w:rFonts w:ascii="Arial" w:hAnsi="Arial" w:cs="Arial"/>
          <w:sz w:val="22"/>
          <w:szCs w:val="22"/>
        </w:rPr>
        <w:tab/>
        <w:t xml:space="preserve">      </w:t>
      </w:r>
      <w:r w:rsidRPr="004C7F66">
        <w:rPr>
          <w:rFonts w:ascii="Arial" w:hAnsi="Arial" w:cs="Arial"/>
          <w:b/>
          <w:sz w:val="22"/>
          <w:szCs w:val="22"/>
          <w:u w:val="single"/>
        </w:rPr>
        <w:t>Obec Štitáre, Pri prameni 14, 951 01 Štitáre</w:t>
      </w:r>
    </w:p>
    <w:p w:rsidR="004C7F66" w:rsidRPr="004C7F66" w:rsidRDefault="004C7F66" w:rsidP="004C7F66">
      <w:pPr>
        <w:jc w:val="center"/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C7F66">
        <w:rPr>
          <w:rFonts w:ascii="Arial" w:hAnsi="Arial" w:cs="Arial"/>
          <w:b/>
          <w:sz w:val="22"/>
          <w:szCs w:val="22"/>
        </w:rPr>
        <w:t>V Š E O B E C N E   Z Á V A Z N É   N A R I A D E N I E   O B C E ŠTITÁRE</w:t>
      </w:r>
    </w:p>
    <w:p w:rsidR="004C7F66" w:rsidRPr="004C7F66" w:rsidRDefault="004C7F66" w:rsidP="004C7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C7F66">
        <w:rPr>
          <w:rFonts w:ascii="Arial" w:hAnsi="Arial" w:cs="Arial"/>
          <w:b/>
          <w:sz w:val="22"/>
          <w:szCs w:val="22"/>
        </w:rPr>
        <w:t xml:space="preserve">   z 12.11.2012</w:t>
      </w:r>
    </w:p>
    <w:p w:rsidR="00E260EB" w:rsidRPr="004C7F66" w:rsidRDefault="004C7F66" w:rsidP="00E260EB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/>
          <w:sz w:val="22"/>
          <w:szCs w:val="22"/>
        </w:rPr>
        <w:t xml:space="preserve">  </w:t>
      </w:r>
      <w:r w:rsidR="00E260EB" w:rsidRPr="004C7F66">
        <w:rPr>
          <w:rFonts w:ascii="Arial" w:hAnsi="Arial" w:cs="Arial"/>
          <w:bCs/>
          <w:i/>
          <w:caps/>
        </w:rPr>
        <w:t xml:space="preserve">o ochrane ovzdušia a o poplatkoch za znečisťovanie ovzdušia na území obce </w:t>
      </w:r>
      <w:r w:rsidR="00E260EB">
        <w:rPr>
          <w:rFonts w:ascii="Arial" w:hAnsi="Arial" w:cs="Arial"/>
          <w:bCs/>
          <w:i/>
          <w:caps/>
        </w:rPr>
        <w:t>ŠTITÁRE</w:t>
      </w:r>
    </w:p>
    <w:p w:rsidR="004C7F66" w:rsidRPr="004C7F66" w:rsidRDefault="004C7F66" w:rsidP="00E260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7F66" w:rsidRPr="00104040" w:rsidRDefault="004C7F66" w:rsidP="004C7F66">
      <w:pPr>
        <w:pStyle w:val="Vchodzie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104040">
        <w:rPr>
          <w:rFonts w:ascii="Arial" w:hAnsi="Arial" w:cs="Arial"/>
          <w:sz w:val="28"/>
          <w:szCs w:val="28"/>
        </w:rPr>
        <w:t>Č</w:t>
      </w:r>
      <w:r w:rsidRPr="00104040">
        <w:rPr>
          <w:rFonts w:ascii="Arial" w:hAnsi="Arial" w:cs="Arial"/>
          <w:b/>
          <w:bCs/>
          <w:sz w:val="28"/>
          <w:szCs w:val="28"/>
        </w:rPr>
        <w:t xml:space="preserve">íslo </w:t>
      </w:r>
      <w:r w:rsidR="004A728D">
        <w:rPr>
          <w:rFonts w:ascii="Arial" w:hAnsi="Arial" w:cs="Arial"/>
          <w:b/>
          <w:bCs/>
          <w:sz w:val="28"/>
          <w:szCs w:val="28"/>
        </w:rPr>
        <w:t>7</w:t>
      </w:r>
      <w:r w:rsidRPr="00104040">
        <w:rPr>
          <w:rFonts w:ascii="Arial" w:hAnsi="Arial" w:cs="Arial"/>
          <w:b/>
          <w:bCs/>
          <w:sz w:val="28"/>
          <w:szCs w:val="28"/>
        </w:rPr>
        <w:t>/2012</w:t>
      </w:r>
    </w:p>
    <w:p w:rsidR="004C7F66" w:rsidRPr="004C7F66" w:rsidRDefault="004C7F66" w:rsidP="004C7F66">
      <w:pPr>
        <w:pStyle w:val="Vchodzie"/>
        <w:spacing w:after="0" w:line="100" w:lineRule="atLeast"/>
        <w:rPr>
          <w:rFonts w:ascii="Arial" w:hAnsi="Arial" w:cs="Arial"/>
        </w:rPr>
      </w:pPr>
    </w:p>
    <w:p w:rsidR="004C7F66" w:rsidRPr="004C7F66" w:rsidRDefault="004C7F66" w:rsidP="004C7F66">
      <w:pPr>
        <w:pStyle w:val="Vchodzie"/>
        <w:spacing w:after="0" w:line="100" w:lineRule="atLeast"/>
        <w:jc w:val="center"/>
        <w:rPr>
          <w:rFonts w:ascii="Arial" w:hAnsi="Arial" w:cs="Arial"/>
        </w:rPr>
      </w:pP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Prerokované OZ v Štitároch 28.11.2012, 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uznesenie číslo </w:t>
      </w:r>
      <w:r w:rsidR="00F919E1">
        <w:rPr>
          <w:rFonts w:ascii="Arial" w:hAnsi="Arial" w:cs="Arial"/>
          <w:i/>
          <w:sz w:val="24"/>
          <w:szCs w:val="24"/>
        </w:rPr>
        <w:t>133R/12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počet prítomných poslancov na zasadnutí </w:t>
      </w:r>
      <w:r w:rsidR="00F919E1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.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Návrh VZN 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vyvesený na úradnej tabuli:  13.11.2012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Návrh VZN 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Zvesený z úradnej tabule: 28.11.2012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  <w:sz w:val="24"/>
          <w:szCs w:val="24"/>
        </w:rPr>
      </w:pP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Počet pripomienok a námietok uplatnených k návrhu nariadenia:</w:t>
      </w:r>
      <w:r w:rsidR="00F919E1">
        <w:rPr>
          <w:rFonts w:ascii="Arial" w:hAnsi="Arial" w:cs="Arial"/>
          <w:i/>
          <w:sz w:val="24"/>
          <w:szCs w:val="24"/>
        </w:rPr>
        <w:t>0</w:t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104040" w:rsidRDefault="00104040" w:rsidP="00104040">
      <w:pPr>
        <w:pStyle w:val="Vchodzie"/>
        <w:tabs>
          <w:tab w:val="left" w:pos="6435"/>
        </w:tabs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VZN vyvesené na úradnej tabuli : 28.11.2012</w:t>
      </w:r>
      <w:r>
        <w:rPr>
          <w:rFonts w:ascii="Arial" w:hAnsi="Arial" w:cs="Arial"/>
          <w:i/>
          <w:sz w:val="24"/>
          <w:szCs w:val="24"/>
        </w:rPr>
        <w:tab/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104040" w:rsidRDefault="00104040" w:rsidP="0010404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VZN zvesené z úradnej tabule: 13.12.2012</w:t>
      </w:r>
    </w:p>
    <w:p w:rsidR="00104040" w:rsidRDefault="00104040" w:rsidP="00104040">
      <w:pPr>
        <w:pStyle w:val="Vchodzie"/>
        <w:tabs>
          <w:tab w:val="left" w:pos="6435"/>
        </w:tabs>
        <w:spacing w:after="0" w:line="10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04040" w:rsidRDefault="00104040" w:rsidP="00104040">
      <w:pPr>
        <w:pStyle w:val="Vchodzie"/>
        <w:spacing w:after="0" w:line="100" w:lineRule="atLeast"/>
        <w:rPr>
          <w:rFonts w:ascii="Arial" w:hAnsi="Arial" w:cs="Arial"/>
          <w:i/>
        </w:rPr>
      </w:pPr>
    </w:p>
    <w:p w:rsidR="004C7F66" w:rsidRPr="004C7F66" w:rsidRDefault="004C7F66" w:rsidP="004C7F66">
      <w:pPr>
        <w:pStyle w:val="Vchodzie"/>
        <w:tabs>
          <w:tab w:val="left" w:pos="6435"/>
        </w:tabs>
        <w:spacing w:after="0" w:line="100" w:lineRule="atLeast"/>
        <w:rPr>
          <w:rFonts w:ascii="Arial" w:hAnsi="Arial" w:cs="Arial"/>
        </w:rPr>
      </w:pPr>
      <w:r w:rsidRPr="004C7F66">
        <w:rPr>
          <w:rFonts w:ascii="Arial" w:hAnsi="Arial" w:cs="Arial"/>
        </w:rPr>
        <w:tab/>
      </w:r>
    </w:p>
    <w:p w:rsidR="004C7F66" w:rsidRPr="004C7F66" w:rsidRDefault="004C7F66" w:rsidP="004C7F66">
      <w:pPr>
        <w:pStyle w:val="Vchodzie"/>
        <w:spacing w:after="0" w:line="100" w:lineRule="atLeast"/>
        <w:rPr>
          <w:rFonts w:ascii="Arial" w:hAnsi="Arial" w:cs="Arial"/>
        </w:rPr>
      </w:pPr>
    </w:p>
    <w:p w:rsidR="004C7F66" w:rsidRPr="004C7F66" w:rsidRDefault="004C7F66" w:rsidP="004C7F66">
      <w:pPr>
        <w:pStyle w:val="Vchodzie"/>
        <w:spacing w:after="0" w:line="100" w:lineRule="atLeast"/>
        <w:rPr>
          <w:rFonts w:ascii="Arial" w:hAnsi="Arial" w:cs="Arial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7F66" w:rsidRPr="004C7F66" w:rsidRDefault="004C7F66" w:rsidP="004C7F66">
      <w:pPr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ind w:firstLine="708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lastRenderedPageBreak/>
        <w:t>Obecné zastupiteľstvo v</w:t>
      </w:r>
      <w:r>
        <w:rPr>
          <w:rFonts w:ascii="Arial" w:hAnsi="Arial" w:cs="Arial"/>
          <w:i/>
        </w:rPr>
        <w:t xml:space="preserve"> Štitároch </w:t>
      </w:r>
      <w:r w:rsidRPr="004C7F66">
        <w:rPr>
          <w:rFonts w:ascii="Arial" w:hAnsi="Arial" w:cs="Arial"/>
          <w:i/>
        </w:rPr>
        <w:t xml:space="preserve">na základe prenesenej pôsobnosti podľa § 6 ods. 2 zákona č. 102/2010, ktorým sa mení a dopĺňa zákon Slovenskej národnej rady č. 369/1990 Zb. o obecnom zriadení v znení neskorších predpisov a o zmene a doplnení niektorých zákonov, podľa § 22 a § 27 zákona č. 137/2010 o ovzduší a podľa § 2 ods. 2 a § 6 ods. 4 a 5 zákona č. 401/1998 o poplatkoch za znečisťovanie ovzdušia prijalo dňa </w:t>
      </w:r>
      <w:r>
        <w:rPr>
          <w:rFonts w:ascii="Arial" w:hAnsi="Arial" w:cs="Arial"/>
          <w:i/>
        </w:rPr>
        <w:t>28.11.</w:t>
      </w:r>
      <w:r w:rsidRPr="004C7F66"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</w:rPr>
        <w:t>1</w:t>
      </w:r>
    </w:p>
    <w:p w:rsidR="004C7F66" w:rsidRPr="004C7F66" w:rsidRDefault="004C7F66" w:rsidP="004C7F66">
      <w:pPr>
        <w:autoSpaceDE w:val="0"/>
        <w:ind w:firstLine="708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 xml:space="preserve">Všeobecne záväzné nariadenie obce </w:t>
      </w:r>
      <w:r>
        <w:rPr>
          <w:rFonts w:ascii="Arial" w:hAnsi="Arial" w:cs="Arial"/>
          <w:bCs/>
          <w:i/>
          <w:caps/>
        </w:rPr>
        <w:t>ŠTITÁRE</w:t>
      </w:r>
      <w:r w:rsidRPr="004C7F66">
        <w:rPr>
          <w:rFonts w:ascii="Arial" w:hAnsi="Arial" w:cs="Arial"/>
          <w:bCs/>
          <w:i/>
          <w:caps/>
        </w:rPr>
        <w:t xml:space="preserve"> č. </w:t>
      </w:r>
      <w:r w:rsidR="004A728D">
        <w:rPr>
          <w:rFonts w:ascii="Arial" w:hAnsi="Arial" w:cs="Arial"/>
          <w:bCs/>
          <w:i/>
          <w:caps/>
        </w:rPr>
        <w:t>7</w:t>
      </w:r>
      <w:r w:rsidRPr="004C7F66">
        <w:rPr>
          <w:rFonts w:ascii="Arial" w:hAnsi="Arial" w:cs="Arial"/>
          <w:bCs/>
          <w:i/>
          <w:caps/>
        </w:rPr>
        <w:t>/201</w:t>
      </w:r>
      <w:r>
        <w:rPr>
          <w:rFonts w:ascii="Arial" w:hAnsi="Arial" w:cs="Arial"/>
          <w:bCs/>
          <w:i/>
          <w:caps/>
        </w:rPr>
        <w:t>1</w:t>
      </w:r>
    </w:p>
    <w:p w:rsidR="004C7F66" w:rsidRPr="004C7F66" w:rsidRDefault="004C7F66" w:rsidP="004C7F66">
      <w:pPr>
        <w:autoSpaceDE w:val="0"/>
        <w:rPr>
          <w:rFonts w:ascii="Arial" w:hAnsi="Arial" w:cs="Arial"/>
          <w:bCs/>
          <w:i/>
          <w:caps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 xml:space="preserve">o ochrane ovzdušia a o poplatkoch za znečisťovanie ovzdušia na území obce </w:t>
      </w:r>
      <w:r>
        <w:rPr>
          <w:rFonts w:ascii="Arial" w:hAnsi="Arial" w:cs="Arial"/>
          <w:bCs/>
          <w:i/>
          <w:caps/>
        </w:rPr>
        <w:t>ŠTITÁRE</w:t>
      </w: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  <w:color w:val="231F20"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>i. ČASŤ</w:t>
      </w: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>ÚVODNÉ USTANOVENIA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1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Predmet nariadenia</w:t>
      </w: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autoSpaceDE w:val="0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(1) Toto všeobecne záväzné nariadenie (ďalej len VZN):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vymedzuje základné pojmy, práva a povinnosti právnických a fyzických osôb pri ochrane ovzdušia na území obce </w:t>
      </w:r>
      <w:r>
        <w:rPr>
          <w:rFonts w:ascii="Arial" w:hAnsi="Arial" w:cs="Arial"/>
          <w:bCs/>
          <w:i/>
          <w:caps/>
        </w:rPr>
        <w:t>ŠTITÁRE</w:t>
      </w:r>
      <w:r w:rsidRPr="004C7F66">
        <w:rPr>
          <w:rFonts w:ascii="Arial" w:hAnsi="Arial" w:cs="Arial"/>
          <w:i/>
        </w:rPr>
        <w:t xml:space="preserve"> (ďalej len obec),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určuje pôsobnosť obce ako orgánu štátnej správy ochrany ovzdušia,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stanovuje poplatky za znečisťovanie ovzdušia prevádzkovaním malých zdrojov znečisťovania ovzdušia, pričom poplatková povinnosť a oznamovacia povinnosť sa vzťahuje len na právnické a fyzické osoby oprávnené na podnikanie,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určuje zodpovednosť za porušenie povinnosti na úseku ochrany ovzdušia.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>Ii. ČASŤ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ZÁKLADNÉ USTANOVENIA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2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Základné pojmy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Malými zdrojmi znečisťovania ovzdušia (ďalej len malý zdroj) sú: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a) technologické celky obsahujúce stacionárne zariadenia na spaľovanie palív so súhrnným tepelným príkonom do 300 </w:t>
      </w:r>
      <w:proofErr w:type="spellStart"/>
      <w:r w:rsidRPr="004C7F66">
        <w:rPr>
          <w:rFonts w:ascii="Arial" w:hAnsi="Arial" w:cs="Arial"/>
          <w:i/>
        </w:rPr>
        <w:t>kW</w:t>
      </w:r>
      <w:proofErr w:type="spellEnd"/>
      <w:r w:rsidRPr="004C7F66">
        <w:rPr>
          <w:rFonts w:ascii="Arial" w:hAnsi="Arial" w:cs="Arial"/>
          <w:i/>
        </w:rPr>
        <w:t>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b) ostatné technologické celky nepatriace do kategórie veľkých zdrojov znečisťovania ovzdušia      (nad 50 MW) a stredných zdrojov znečisťovania ovzdušia (0,3 MW- 50MW),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c) plochy, na ktorých sa vykonávajú práce, ktoré môžu spôsobovať znečisťovanie ovzdušia,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d) skládky palív, surovín, produktov a odpadov, ak nie sú súčasťou veľkých alebo stredných zdrojov znečisťovania ovzdušia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lastRenderedPageBreak/>
        <w:t>e) stavby, zariadenia a činnosti výrazne znečisťujúce ovzdušie, ak nie sú súčasťou veľkých alebo stredných zdrojov znečisťovania ovzdušia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(2) Znečisťujúcou látkou je akákoľvek látka vnášaná ľudskou činnosťou priamo alebo nepriamo do ovzdušia, ktorá má alebo môže mať škodlivé účinky na zdravie ľudí alebo životné prostredie.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(3) Prevádzkovateľom malého zdroja znečisťovania sa rozumie právnická alebo fyzická osoba , ktorá má právo alebo možnosť prevádzkovať tento zdroj.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(4) Pri pochybnostiach o vymedzení malého zdroja znečisťovania ovzdušia, o začlenení a jeho kategorizácii rozhodne OU ŽP Nitra. </w:t>
      </w: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3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Povinnosti prevádzkovateľov malých zdrojov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Prevádzkovatelia malých zdrojov sú povinní: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a) uvádzať do prevádzky a prevádzkovať stacionárne zdroje v súlade s dokumentáciou a s podmienkami určenými obcou:</w:t>
      </w:r>
    </w:p>
    <w:p w:rsid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požiadať obec o vydanie rozhodnutia o povolení stavieb malých zdrojov vrátane ich zmien a rozhodnutí na ich užívanie, tento súhlas je záväzným stanoviskom (§ 17 ods. 1 písm. a)                                                                        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Zákona o ovzduší č. 137/2010)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požiadať obec o vydanie súhlasu na zmeny používaných palív a surovín, na zmeny technologických zariadení malých zdrojov, na zmeny ich využívania a na ich prevádzku po vykonaných zmenách (§ 17 ods. 1 písm. c) Zákona o ovzduší č. 137/2010)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požiadať obec o vydanie súhlasu na inštaláciu technologických celkov patriacich do kategórie malých zdrojov, na ich zmeny a na ich prevádzku, ak ich povoľovanie nepodlieha stavebnému konaniu, (§ 17 ods. 1 písm. f) Zákona o ovzduší č. 137/2010)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b) umožniť prístup zamestnancom inšpekcie a obce alebo týmito orgánmi povereným osobám ku malým zdrojom na účel zistenia množstva znečisťujúcich látok a kontroly malého zdroja a jeho prevádzky a predkladať im potrebné podklady,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c) vykonať opatrenia na nápravu uložené obcou alebo inšpekciou,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d) viesť prevádzkovú evidenciu o malých zdrojoch a poskytovať obvodnému úradu životného prostredia ustanovené údaje a na požiadanie poskytovať tieto aj ďalšie údaje potrebné na zistenie stavu ovzdušia orgánom ochrany ovzdušia alebo týmito orgánmi povereným právnickým osobám,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e) neprekročiť ustanovenú tmavosť dymu.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f) v zariadeniach na spaľovanie palín sa nesmú spaľovať iné palivá, než určené výrobcom zariadení, príp. uvedené v schválenom súbore technicko-prevádzkových parametroch a </w:t>
      </w:r>
      <w:proofErr w:type="spellStart"/>
      <w:r w:rsidRPr="004C7F66">
        <w:rPr>
          <w:rFonts w:ascii="Arial" w:hAnsi="Arial" w:cs="Arial"/>
          <w:i/>
        </w:rPr>
        <w:t>technicko</w:t>
      </w:r>
      <w:proofErr w:type="spellEnd"/>
      <w:r w:rsidRPr="004C7F66">
        <w:rPr>
          <w:rFonts w:ascii="Arial" w:hAnsi="Arial" w:cs="Arial"/>
          <w:i/>
        </w:rPr>
        <w:t xml:space="preserve">- organizačných opatrení na zabezpečenie prevádzky zdrojov alebo uvedené v súhlase obce. 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(2) Povinnosti podľa odseku 1 písm. b) a d) sa vzťahujú len na právnické osoby a na fyzické osoby – podnikateľov.</w:t>
      </w:r>
    </w:p>
    <w:p w:rsid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4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Pôsobnosť obce na úseku ochrany ovzdušia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Obec pri prenesenom výkone štátnej správy v oblasti ochrany ovzdušia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a) sa podieľa na vypracovaní a realizácii programu a integrovaného programu,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b) kontroluje dodržiavanie povinností prevádzkovateľov malých zdrojov,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c) vydáva súhlas pre malé zdroje podľa § 17 ods. 1 písm. a), c) a f),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d)uloží prevádzkovateľovi malého zdroja opatrenia na nápravu, ak neplní povinnosti ustanovené Zákonom o ovzduší č. 137/2010 a všeobecne záväznými právnymi predpismi v oblasti ochrany ovzdušia,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e) ukladá prevádzkovateľom malých zdrojov pokuty,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f) môže nariadiť obmedzenie alebo zastavenie prevádzky malého zdroja,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g) môže ustanoviť všeobecne záväzným nariadením zóny s obmedzením prevádzky mobilných zdrojov,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h) určuje rozsah a požiadavky vedenia prevádzkovej evidencie malých zdrojov,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right="-134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i) nariadi zastavenie prevádzky malého zdroja, ak sa prevádzkuje bez súhlasu podľa § 17 ods.1 písm. f).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right="-134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(2) Obec v súhlasoch podľa odseku 1 písm. c) môže určiť podmienky prevádzkovania malých zdrojov.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>IIi. ČASŤ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POVINNOSTI NIEKTORÝCH PREVÁDZKOVATEĽOV MALÝCH ZDROJOV,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URČOVANIE VÝŠKY POPLATKU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5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Vyčlenenie malých zdrojov, na ktoré sa nevzťahuje poplatková  a oznamovacia povinnosť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Poplatková ani oznamovacia povinnosť sa nevzťahuje na:</w:t>
      </w:r>
    </w:p>
    <w:p w:rsidR="004C7F66" w:rsidRPr="004C7F66" w:rsidRDefault="004C7F66" w:rsidP="004C7F66">
      <w:pPr>
        <w:numPr>
          <w:ilvl w:val="1"/>
          <w:numId w:val="2"/>
        </w:numPr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malé zdroje, ktoré sú umiestnené v bytoch a rodinných domoch, v stavbách určených na individuálnu rekreáciu,  pokiaľ sa tieto zdroje nevyužívajú na podnikanie,</w:t>
      </w:r>
    </w:p>
    <w:p w:rsidR="004C7F66" w:rsidRPr="004C7F66" w:rsidRDefault="004C7F66" w:rsidP="004C7F66">
      <w:pPr>
        <w:numPr>
          <w:ilvl w:val="1"/>
          <w:numId w:val="2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malé zdroje, ktoré prevádzkuje obec,</w:t>
      </w:r>
    </w:p>
    <w:p w:rsidR="004C7F66" w:rsidRPr="004C7F66" w:rsidRDefault="004C7F66" w:rsidP="004C7F66">
      <w:pPr>
        <w:numPr>
          <w:ilvl w:val="1"/>
          <w:numId w:val="2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malé zdroje, ktoré prevádzkujú školské a zdravotnícke zariadenia,</w:t>
      </w:r>
    </w:p>
    <w:p w:rsidR="004C7F66" w:rsidRPr="004C7F66" w:rsidRDefault="004C7F66" w:rsidP="004C7F66">
      <w:pPr>
        <w:numPr>
          <w:ilvl w:val="1"/>
          <w:numId w:val="2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malé zdroje, ktoré prevádzkujú sociálne, charitatívne, záujmové a cirkevné organizácie </w:t>
      </w:r>
    </w:p>
    <w:p w:rsid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04040" w:rsidRDefault="00104040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919E1" w:rsidRDefault="00F919E1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919E1" w:rsidRPr="004C7F66" w:rsidRDefault="00F919E1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lastRenderedPageBreak/>
        <w:t>§ 6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Poplatková povinnosť</w:t>
      </w:r>
    </w:p>
    <w:p w:rsidR="004C7F66" w:rsidRPr="004C7F66" w:rsidRDefault="004C7F66" w:rsidP="004C7F66">
      <w:pPr>
        <w:autoSpaceDE w:val="0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 xml:space="preserve">  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Povinnosť platiť poplatky za malé zdroje sa vzťahuje na právnické osoby a na fyzické osoby, ktoré sú podnikateľmi a prevádzkujú malý zdroj na území obce.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(2) Poplatok prevádzkovateľa malého zdroja sa pre každý zdroj určuje: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na kalendárny rok sumou podľa § 8 tohto VZN určenou rozhodnutím obce, </w:t>
      </w:r>
    </w:p>
    <w:p w:rsidR="004C7F66" w:rsidRPr="004C7F66" w:rsidRDefault="004C7F66" w:rsidP="004C7F66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na základe oznámených údajov podľa § 7 tohto VZN za každý malý zdroj podľa spotreby palív a surovín, z ktorých znečisťujúce látky vznikajú. 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7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 xml:space="preserve"> Oznamovacia povinnosť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Prevádzkovateľ malého zdroja je povinný oznámiť každoročne do 15. februára obci za každý malý zdroj spotrebu palív a surovín, z ktorých znečisťujúce látky vznikajú (náležitosti oznámenia prevádzkovateľa malého zdroja sú uvedené v prílohe č. 1 tohto VZN).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72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(2) Prevádzkovateľ malého zdroja je povinný písomne oznámiť obci aj zánik malého zdroja resp. zmenu prevádzkovateľa malého zdroja do 15 dní odo dňa zániku malého zdroja resp. zmeny a zároveň oznámiť údaje potrebné pre výpočet poplatku za obdobie príslušného roka, v ktorom malý zdroj prevádzkoval.</w:t>
      </w:r>
    </w:p>
    <w:p w:rsidR="004C7F66" w:rsidRPr="004C7F66" w:rsidRDefault="004C7F66" w:rsidP="004C7F66">
      <w:pPr>
        <w:autoSpaceDE w:val="0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autoSpaceDE w:val="0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autoSpaceDE w:val="0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8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Výška poplatku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(1) Obec preskúma údaje uvedené v oznámení a vydá rozhodnutie, v ktorom určí ročný poplatok prevádzkovateľa malého zdroja za predchádzajúci rok a ďalšie podmienky týkajúce sa poplatkovej povinnosti prevádzkovateľa malého zdroja.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 (2) Výška poplatku pre prevádzkovateľa malého zdroja sa pre rok 201</w:t>
      </w:r>
      <w:r w:rsidR="00A31427">
        <w:rPr>
          <w:rFonts w:ascii="Arial" w:hAnsi="Arial" w:cs="Arial"/>
          <w:i/>
        </w:rPr>
        <w:t>3</w:t>
      </w:r>
      <w:r w:rsidRPr="004C7F66">
        <w:rPr>
          <w:rFonts w:ascii="Arial" w:hAnsi="Arial" w:cs="Arial"/>
          <w:i/>
        </w:rPr>
        <w:t xml:space="preserve"> stanovuje nasledovne:</w:t>
      </w: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a) pre stacionárne spaľovacie zariadenia podľa tabuľky</w:t>
      </w: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172"/>
        <w:gridCol w:w="1636"/>
        <w:gridCol w:w="1925"/>
      </w:tblGrid>
      <w:tr w:rsidR="004C7F66" w:rsidRPr="004C7F66" w:rsidTr="004C7F66">
        <w:trPr>
          <w:trHeight w:val="40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PRÍKON ZDROJA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MNOŽSTVO PALIVA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DRUH PALIVA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ROČNÝ POPLATOK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do 75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do 10 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uhlie, drevo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 15,00  €   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od 75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  <w:r w:rsidRPr="004C7F66">
              <w:rPr>
                <w:rFonts w:ascii="Arial" w:hAnsi="Arial" w:cs="Arial"/>
                <w:i/>
              </w:rPr>
              <w:t xml:space="preserve"> do 2OO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od 10 do 25 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uhlie, drevo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50,00 €   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od 75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  <w:r w:rsidRPr="004C7F66">
              <w:rPr>
                <w:rFonts w:ascii="Arial" w:hAnsi="Arial" w:cs="Arial"/>
                <w:i/>
              </w:rPr>
              <w:t xml:space="preserve"> do 3OO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nad 25 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uhlie, drevo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100,00 €  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do 100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do 10 000m³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zemný plyn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15,00 €  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od 100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  <w:r w:rsidRPr="004C7F66">
              <w:rPr>
                <w:rFonts w:ascii="Arial" w:hAnsi="Arial" w:cs="Arial"/>
                <w:i/>
              </w:rPr>
              <w:t xml:space="preserve"> do 200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od 10 000 m³ do 25 000 m³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zemný plyn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highlight w:val="darkYellow"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 30,00 €  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od 100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  <w:r w:rsidRPr="004C7F66">
              <w:rPr>
                <w:rFonts w:ascii="Arial" w:hAnsi="Arial" w:cs="Arial"/>
                <w:i/>
              </w:rPr>
              <w:t xml:space="preserve"> do 300 </w:t>
            </w:r>
            <w:proofErr w:type="spellStart"/>
            <w:r w:rsidRPr="004C7F66">
              <w:rPr>
                <w:rFonts w:ascii="Arial" w:hAnsi="Arial" w:cs="Arial"/>
                <w:i/>
              </w:rPr>
              <w:t>kW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nad 25 000 m³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>zemný plyn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  <w:highlight w:val="darkYellow"/>
                <w:lang w:eastAsia="cs-CZ"/>
              </w:rPr>
            </w:pPr>
            <w:r w:rsidRPr="004C7F66">
              <w:rPr>
                <w:rFonts w:ascii="Arial" w:hAnsi="Arial" w:cs="Arial"/>
                <w:i/>
              </w:rPr>
              <w:t xml:space="preserve"> 80,00 €  </w:t>
            </w:r>
          </w:p>
        </w:tc>
      </w:tr>
      <w:tr w:rsidR="004C7F66" w:rsidRPr="004C7F66" w:rsidTr="004C7F66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7F66" w:rsidRPr="004C7F66" w:rsidRDefault="004C7F66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lang w:eastAsia="cs-CZ"/>
        </w:rPr>
      </w:pPr>
    </w:p>
    <w:p w:rsid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lang w:eastAsia="cs-CZ"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lang w:eastAsia="cs-CZ"/>
        </w:rPr>
      </w:pPr>
    </w:p>
    <w:p w:rsidR="004C7F66" w:rsidRPr="004C7F66" w:rsidRDefault="004C7F66" w:rsidP="00FF27B7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b) pre ostatné technologické celky nepatriace do kategórie veľkých zdrojov znečisťovania ovzdušia  (nad 50 MW) a stredných zdrojov znečisťovania ovzdušia (0,3 MW- 50MW) - 15 €</w:t>
      </w:r>
    </w:p>
    <w:p w:rsidR="004C7F66" w:rsidRPr="004C7F66" w:rsidRDefault="004C7F66" w:rsidP="00FF27B7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FF27B7" w:rsidRDefault="004C7F66" w:rsidP="00FF27B7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c) pre skládky palív, surovín, produktov, odpadov; pre plochy, na ktorých sa vykonávajú práce, ktoré môžu spôsobovať znečisťovanie ovzdušia; pre iné stavby, zariadenia </w:t>
      </w:r>
    </w:p>
    <w:p w:rsidR="004C7F66" w:rsidRPr="004C7F66" w:rsidRDefault="004C7F66" w:rsidP="00FF27B7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a</w:t>
      </w:r>
      <w:r w:rsidR="00FF27B7">
        <w:rPr>
          <w:rFonts w:ascii="Arial" w:hAnsi="Arial" w:cs="Arial"/>
          <w:i/>
        </w:rPr>
        <w:t> </w:t>
      </w:r>
      <w:r w:rsidRPr="004C7F66">
        <w:rPr>
          <w:rFonts w:ascii="Arial" w:hAnsi="Arial" w:cs="Arial"/>
          <w:i/>
        </w:rPr>
        <w:t>činnosti</w:t>
      </w:r>
      <w:r w:rsidR="00FF27B7">
        <w:rPr>
          <w:rFonts w:ascii="Arial" w:hAnsi="Arial" w:cs="Arial"/>
          <w:i/>
        </w:rPr>
        <w:t xml:space="preserve"> </w:t>
      </w:r>
      <w:r w:rsidRPr="004C7F66">
        <w:rPr>
          <w:rFonts w:ascii="Arial" w:hAnsi="Arial" w:cs="Arial"/>
          <w:i/>
        </w:rPr>
        <w:t xml:space="preserve">výrazne znečisťujúce ovzdušie - 15 €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d) Výšku poplatku každoročne aktualizuje a schvaľuje obecné zastupiteľstvo. V prípade, že nebude výška poplatku na nasledujúci rok schválená do konca kalendárneho roka, ostáva v platnosti výška poplatku z predchádzajúceho roka. 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color w:val="FF0000"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(3) Ostatné malé zdroje, pre ktoré nie je možné určiť poplatok podľa vyššie uvedeného, je výška poplatku určovaná individuálne uznesením obecného zastupiteľstva podľa druhu danej technológie a vplyvu na znečisťovanie ovzdušia, a to paušálnou sumou do 663,87 € pre každý zdroj za kalendárny rok.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(4) Ročný poplatok prevádzkovateľa malého zdroja pozostáva zo súčtu poplatkov za všetky ním prevádzkované malé zdroje znečisťovania ovzdušia na území obce.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(5) Poplatok za znečisťovanie ovzdušia je prevádzkovateľ malého zdroja povinný zaplatiť do 30 dní po nadobudnutí právoplatnosti rozhodnutia o určení ročného poplatku.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(6) Na konanie vo veciach poplatkov za znečisťovanie ovzdušia podľa Zákona č. 401/1998 Z. z. o poplatkoch za znečisťovanie ovzdušia v znení neskorších predpisov sa vzťahujú všeobecné predpisy o správnom konaní.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 (7) Poplatky  platené prevádzkovateľom malého zdroja sú príjmom rozpočtu obce.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jc w:val="center"/>
        <w:rPr>
          <w:rFonts w:ascii="Arial" w:hAnsi="Arial" w:cs="Arial"/>
          <w:bCs/>
          <w:i/>
          <w:caps/>
        </w:rPr>
      </w:pPr>
      <w:r w:rsidRPr="004C7F66">
        <w:rPr>
          <w:rFonts w:ascii="Arial" w:hAnsi="Arial" w:cs="Arial"/>
          <w:bCs/>
          <w:i/>
          <w:caps/>
        </w:rPr>
        <w:t>IV. ČASŤ</w:t>
      </w:r>
    </w:p>
    <w:p w:rsidR="004C7F66" w:rsidRPr="004C7F66" w:rsidRDefault="004C7F66" w:rsidP="004C7F66">
      <w:pPr>
        <w:tabs>
          <w:tab w:val="num" w:pos="0"/>
        </w:tabs>
        <w:autoSpaceDE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SPOLOČNÉ A ZÁVEREČNÉ USTANOVENIA</w:t>
      </w:r>
    </w:p>
    <w:p w:rsidR="004C7F66" w:rsidRPr="004C7F66" w:rsidRDefault="004C7F66" w:rsidP="004C7F66">
      <w:pPr>
        <w:suppressAutoHyphens/>
        <w:autoSpaceDE w:val="0"/>
        <w:jc w:val="both"/>
        <w:rPr>
          <w:rFonts w:ascii="Arial" w:hAnsi="Arial" w:cs="Arial"/>
          <w:i/>
          <w:highlight w:val="yellow"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9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Pokuty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(1) Pokutu od 33 € do 3 300 € uloží obec prevádzkovateľovi malého zdroja, ak: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a) v zariadeniach na spaľovanie palív spaľuje iné palivá než určené súhlasom orgánu ochrany ovzdušia alebo integrovaným povolením, alebo uvedené v dokumentácii zariadenia, ak súhlasom alebo integrovaným povolením nie sú určené požiadavky na palivo,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b)uvedie do prevádzky a prevádzkuje malý zdroj v rozpore s dokumentáciou a s podmienkami určenými obcou,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lastRenderedPageBreak/>
        <w:t xml:space="preserve">c) nevykoná opatrenia na nápravu uložené obcou alebo inšpekciou,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d) prekročí tmavosť dymu,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e) prevádzkuje stacionárny zdroj bez súhlasu obce na inštaláciu technologických celkov patriacich do kategórie malých zdrojov, na ich zmeny a na ich prevádzku, ak ich povoľovanie nepodlieha stavebnému konaniu.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(2) Pokutu od 20 € do 330 € uloží obec prevádzkovateľovi malého zdroja ak: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a) neumožní prístup zamestnancom inšpekcie a obce alebo týmito orgánmi povereným osobám, ku malým zdrojom za účelom zistenia množstva znečisťujúcich látok a kontroly zdroja a jeho prevádzky a nepredloží im potrebné doklady,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b) nevedie prevádzkovú evidenciu o malých zdrojoch a na požiadanie neposkytne údaje potrebné na zistenie stavu ovzdušia orgánom ochrany ovzdušia alebo týmito orgánmi povereným právnickým osobám.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 (3) Pokutu do výšky 663,87 € uloží obec prevádzkovateľovi zdroja za nesplnenie si povinnosti ak: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a) si nesplní povinnosť oznámiť obci každoročne do 15. februára údaje za každý malý zdroj potrebné k vyrubeniu poplatku za znečisťovanie ovzdušia,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b) nezaplatí poplatok podľa vydaného rozhodnutia, v ktorom je stanovený ročný poplatok za znečisťovanie ovzdušia v predchádzajúcom roku.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(4) Pokuty podľa ods. 2 a 3 sa vzťahujú len na právnické osoby a na fyzické osoby – podnikateľov.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(5) Pokutu podľa odseku 1 ,2 a 3 môže obec uložiť do jedného roka odo dňa, keď sa obec o porušení      povinnosti dozvedela, najneskôr do troch rokov od porušenia tejto povinnosti.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(6) Ak v lehote do uplynutia jedného roka odo dňa nadobudnutia právoplatnosti rozhodnutia o uložení pokuty dôjde k opätovnému porušeniu povinností, za ktoré bola pokuta uložená podľa odsekov 1 a 2 a prevádzkovateľ nesplnil v lehote opatrenia na nápravu uložené obcou podľa tohto VZN, obec uloží pokutu až do dvojnásobku hornej hranice pokút a môže nariadiť obmedzenie alebo zastavenie prevádzky malého zdroja. 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(7) Výnosy pokút sú príjmom obce. 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§ 9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bCs/>
          <w:i/>
        </w:rPr>
        <w:t>Záverečné ustanovenia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(1) Kontrolu plnenia VZN priebežne vykonávajú poslanci obecného zastupiteľstva, komisie obecného zastupiteľstva, hlavný kontrolór, poverení pracovníci </w:t>
      </w:r>
      <w:proofErr w:type="spellStart"/>
      <w:r w:rsidRPr="004C7F66">
        <w:rPr>
          <w:rFonts w:ascii="Arial" w:hAnsi="Arial" w:cs="Arial"/>
          <w:i/>
        </w:rPr>
        <w:t>OcÚ</w:t>
      </w:r>
      <w:proofErr w:type="spellEnd"/>
      <w:r w:rsidRPr="004C7F66">
        <w:rPr>
          <w:rFonts w:ascii="Arial" w:hAnsi="Arial" w:cs="Arial"/>
          <w:i/>
        </w:rPr>
        <w:t>, iné osoby poverené starost</w:t>
      </w:r>
      <w:r>
        <w:rPr>
          <w:rFonts w:ascii="Arial" w:hAnsi="Arial" w:cs="Arial"/>
          <w:i/>
        </w:rPr>
        <w:t xml:space="preserve">kou </w:t>
      </w:r>
      <w:r w:rsidRPr="004C7F66">
        <w:rPr>
          <w:rFonts w:ascii="Arial" w:hAnsi="Arial" w:cs="Arial"/>
          <w:i/>
        </w:rPr>
        <w:t>obce, orgány štátnej správy v rozsahu jej kompetencií.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(2) V sporných otázkach a v podrobnostiach o uplatnení tohto VZN rozhoduje starost</w:t>
      </w:r>
      <w:r>
        <w:rPr>
          <w:rFonts w:ascii="Arial" w:hAnsi="Arial" w:cs="Arial"/>
          <w:i/>
        </w:rPr>
        <w:t>k</w:t>
      </w:r>
      <w:r w:rsidRPr="004C7F66">
        <w:rPr>
          <w:rFonts w:ascii="Arial" w:hAnsi="Arial" w:cs="Arial"/>
          <w:i/>
        </w:rPr>
        <w:t>a obce.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lastRenderedPageBreak/>
        <w:t xml:space="preserve">(3) Poplatok za znečisťovanie ovzdušia na území obce sa nebude vyrubovať za rok </w:t>
      </w:r>
      <w:r>
        <w:rPr>
          <w:rFonts w:ascii="Arial" w:hAnsi="Arial" w:cs="Arial"/>
          <w:i/>
        </w:rPr>
        <w:t>2012</w:t>
      </w:r>
      <w:r w:rsidRPr="004C7F66">
        <w:rPr>
          <w:rFonts w:ascii="Arial" w:hAnsi="Arial" w:cs="Arial"/>
          <w:i/>
        </w:rPr>
        <w:t>. Poplatok za znečisťovanie ovzdušia sa začne na území obce vyrubovať počnúc rokom 201</w:t>
      </w:r>
      <w:r>
        <w:rPr>
          <w:rFonts w:ascii="Arial" w:hAnsi="Arial" w:cs="Arial"/>
          <w:i/>
        </w:rPr>
        <w:t>3</w:t>
      </w:r>
      <w:r w:rsidRPr="004C7F66">
        <w:rPr>
          <w:rFonts w:ascii="Arial" w:hAnsi="Arial" w:cs="Arial"/>
          <w:i/>
        </w:rPr>
        <w:t xml:space="preserve">. </w:t>
      </w:r>
    </w:p>
    <w:p w:rsidR="004C7F66" w:rsidRPr="004C7F66" w:rsidRDefault="004C7F66" w:rsidP="004C7F66">
      <w:pPr>
        <w:pStyle w:val="Default"/>
        <w:jc w:val="both"/>
        <w:rPr>
          <w:rFonts w:ascii="Arial" w:hAnsi="Arial" w:cs="Arial"/>
          <w:i/>
          <w:color w:val="auto"/>
          <w:lang w:val="sk-SK"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bCs/>
          <w:i/>
        </w:rPr>
      </w:pPr>
      <w:r w:rsidRPr="004C7F66">
        <w:rPr>
          <w:rFonts w:ascii="Arial" w:hAnsi="Arial" w:cs="Arial"/>
          <w:i/>
        </w:rPr>
        <w:t xml:space="preserve">(4) Obecné zastupiteľstvo </w:t>
      </w:r>
      <w:r>
        <w:rPr>
          <w:rFonts w:ascii="Arial" w:hAnsi="Arial" w:cs="Arial"/>
          <w:i/>
        </w:rPr>
        <w:t>Štitáre</w:t>
      </w:r>
      <w:r w:rsidRPr="004C7F66">
        <w:rPr>
          <w:rFonts w:ascii="Arial" w:hAnsi="Arial" w:cs="Arial"/>
          <w:i/>
        </w:rPr>
        <w:t xml:space="preserve"> sa uznieslo na VZN č. </w:t>
      </w:r>
      <w:r w:rsidR="000D6A2A">
        <w:rPr>
          <w:rFonts w:ascii="Arial" w:hAnsi="Arial" w:cs="Arial"/>
          <w:i/>
        </w:rPr>
        <w:t>7</w:t>
      </w:r>
      <w:r w:rsidRPr="004C7F66">
        <w:rPr>
          <w:rFonts w:ascii="Arial" w:hAnsi="Arial" w:cs="Arial"/>
          <w:i/>
        </w:rPr>
        <w:t>/201</w:t>
      </w:r>
      <w:r>
        <w:rPr>
          <w:rFonts w:ascii="Arial" w:hAnsi="Arial" w:cs="Arial"/>
          <w:i/>
        </w:rPr>
        <w:t>2</w:t>
      </w:r>
      <w:r w:rsidRPr="004C7F66">
        <w:rPr>
          <w:rFonts w:ascii="Arial" w:hAnsi="Arial" w:cs="Arial"/>
          <w:i/>
        </w:rPr>
        <w:t xml:space="preserve"> o ochrane </w:t>
      </w:r>
      <w:r w:rsidRPr="004C7F66">
        <w:rPr>
          <w:rFonts w:ascii="Arial" w:hAnsi="Arial" w:cs="Arial"/>
          <w:bCs/>
          <w:i/>
        </w:rPr>
        <w:t xml:space="preserve">ovzdušia a o poplatkoch za znečisťovanie ovzdušia na území obce </w:t>
      </w:r>
      <w:r>
        <w:rPr>
          <w:rFonts w:ascii="Arial" w:hAnsi="Arial" w:cs="Arial"/>
          <w:i/>
        </w:rPr>
        <w:t>Štitáre</w:t>
      </w:r>
      <w:r w:rsidRPr="004C7F6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dňa 28.novembra 2013 .</w:t>
      </w:r>
      <w:r w:rsidRPr="004C7F66">
        <w:rPr>
          <w:rFonts w:ascii="Arial" w:hAnsi="Arial" w:cs="Arial"/>
          <w:bCs/>
          <w:i/>
        </w:rPr>
        <w:t xml:space="preserve"> </w:t>
      </w: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(5) Toto VZN nadobúda účinnosť dňa 01.0</w:t>
      </w:r>
      <w:r>
        <w:rPr>
          <w:rFonts w:ascii="Arial" w:hAnsi="Arial" w:cs="Arial"/>
          <w:i/>
        </w:rPr>
        <w:t>1.2013</w:t>
      </w:r>
      <w:r w:rsidR="00F919E1">
        <w:rPr>
          <w:rFonts w:ascii="Arial" w:hAnsi="Arial" w:cs="Arial"/>
          <w:i/>
        </w:rPr>
        <w:t>, uznesením č.133/4R/12.</w:t>
      </w:r>
      <w:bookmarkStart w:id="0" w:name="_GoBack"/>
      <w:bookmarkEnd w:id="0"/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rPr>
          <w:rFonts w:ascii="Arial" w:hAnsi="Arial" w:cs="Arial"/>
          <w:i/>
        </w:rPr>
      </w:pPr>
    </w:p>
    <w:p w:rsidR="004C7F66" w:rsidRDefault="00A53C0A" w:rsidP="004C7F66">
      <w:pPr>
        <w:autoSpaceDE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Ing.Zuzana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Vinkovičová</w:t>
      </w:r>
      <w:proofErr w:type="spellEnd"/>
    </w:p>
    <w:p w:rsidR="004C7F66" w:rsidRPr="004C7F66" w:rsidRDefault="00A53C0A" w:rsidP="00A53C0A">
      <w:pPr>
        <w:autoSpaceDE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starostka obce</w:t>
      </w:r>
    </w:p>
    <w:p w:rsidR="004C7F66" w:rsidRPr="004C7F66" w:rsidRDefault="004C7F66" w:rsidP="004C7F66">
      <w:pPr>
        <w:rPr>
          <w:rFonts w:ascii="Arial" w:hAnsi="Arial" w:cs="Arial"/>
          <w:i/>
        </w:rPr>
        <w:sectPr w:rsidR="004C7F66" w:rsidRPr="004C7F66">
          <w:pgSz w:w="12240" w:h="15840"/>
          <w:pgMar w:top="1417" w:right="1417" w:bottom="1417" w:left="1417" w:header="708" w:footer="708" w:gutter="0"/>
          <w:pgNumType w:start="1"/>
          <w:cols w:space="708"/>
        </w:sectPr>
      </w:pPr>
    </w:p>
    <w:p w:rsidR="004C7F66" w:rsidRPr="004C7F66" w:rsidRDefault="004C7F66" w:rsidP="004C7F6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  <w:r w:rsidRPr="004C7F66">
        <w:rPr>
          <w:rFonts w:ascii="Arial" w:hAnsi="Arial" w:cs="Arial"/>
          <w:b/>
          <w:i/>
        </w:rPr>
        <w:lastRenderedPageBreak/>
        <w:t xml:space="preserve">                                           Príloha č. 1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4C7F66">
        <w:rPr>
          <w:rFonts w:ascii="Arial" w:hAnsi="Arial" w:cs="Arial"/>
          <w:b/>
          <w:i/>
        </w:rPr>
        <w:t xml:space="preserve">O Z N Á M E N I E                                     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ÚDAJOV POTREBNÝCH PRE URČENIE VÝŠKY POPLATKU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</w:rPr>
      </w:pPr>
      <w:r w:rsidRPr="004C7F66">
        <w:rPr>
          <w:rFonts w:ascii="Arial" w:hAnsi="Arial" w:cs="Arial"/>
          <w:i/>
        </w:rPr>
        <w:t xml:space="preserve">ZA ZNEČISTENIE OVZDUŚIA NA ROK  </w:t>
      </w:r>
      <w:r w:rsidRPr="004C7F66">
        <w:rPr>
          <w:rFonts w:ascii="Arial" w:hAnsi="Arial" w:cs="Arial"/>
          <w:b/>
          <w:i/>
          <w:u w:val="single"/>
        </w:rPr>
        <w:t>201</w:t>
      </w:r>
      <w:r w:rsidR="00A53C0A">
        <w:rPr>
          <w:rFonts w:ascii="Arial" w:hAnsi="Arial" w:cs="Arial"/>
          <w:b/>
          <w:i/>
          <w:u w:val="single"/>
        </w:rPr>
        <w:t>3</w:t>
      </w:r>
    </w:p>
    <w:p w:rsidR="004C7F66" w:rsidRPr="004C7F66" w:rsidRDefault="004C7F66" w:rsidP="004C7F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Prevádzkovateľ malého zdroja znečistenia ovzdušia oznamuje podľa § 6 ods.4 zákona č. 401/1998 Z. z. o poplatkoch za znečisťovanie ovzdušia v znení neskorších predpisov obci </w:t>
      </w:r>
      <w:r w:rsidR="00A53C0A">
        <w:rPr>
          <w:rFonts w:ascii="Arial" w:hAnsi="Arial" w:cs="Arial"/>
          <w:i/>
        </w:rPr>
        <w:t>Štitáre</w:t>
      </w:r>
      <w:r w:rsidRPr="004C7F66">
        <w:rPr>
          <w:rFonts w:ascii="Arial" w:hAnsi="Arial" w:cs="Arial"/>
          <w:i/>
        </w:rPr>
        <w:t xml:space="preserve"> tieto údaje potrebné pre určenie výšky poplatku:</w:t>
      </w: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4C7F66">
        <w:rPr>
          <w:rFonts w:ascii="Arial" w:hAnsi="Arial" w:cs="Arial"/>
          <w:b/>
          <w:bCs/>
          <w:i/>
        </w:rPr>
        <w:t>VŠEOBECNÉ ÚDAJE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Prevádzkovateľ zdroja: ______________________________________________________________</w:t>
      </w:r>
      <w:r w:rsidRPr="004C7F66">
        <w:rPr>
          <w:rFonts w:ascii="Arial" w:hAnsi="Arial" w:cs="Arial"/>
          <w:i/>
        </w:rPr>
        <w:tab/>
        <w:t>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Adresa prevádzkovateľa zdroja:</w:t>
      </w:r>
      <w:r w:rsidRPr="004C7F66">
        <w:rPr>
          <w:rFonts w:ascii="Arial" w:hAnsi="Arial" w:cs="Arial"/>
          <w:i/>
        </w:rPr>
        <w:tab/>
        <w:t>___________________________________________________________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Identifikácia (IČO, PO, FO- oprávnená na podnikanie):</w:t>
      </w:r>
      <w:r w:rsidRPr="004C7F66">
        <w:rPr>
          <w:rFonts w:ascii="Arial" w:hAnsi="Arial" w:cs="Arial"/>
          <w:i/>
        </w:rPr>
        <w:tab/>
        <w:t>________________________________________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Telefón/ E-mail: __________________________________</w:t>
      </w:r>
      <w:r w:rsidRPr="004C7F66">
        <w:rPr>
          <w:rFonts w:ascii="Arial" w:hAnsi="Arial" w:cs="Arial"/>
          <w:i/>
        </w:rPr>
        <w:tab/>
        <w:t>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Malý zdroj, názov technológie, výroby:</w:t>
      </w:r>
      <w:r w:rsidRPr="004C7F66">
        <w:rPr>
          <w:rFonts w:ascii="Arial" w:hAnsi="Arial" w:cs="Arial"/>
          <w:i/>
        </w:rPr>
        <w:tab/>
        <w:t>_____________________________________________________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4C7F66">
        <w:rPr>
          <w:rFonts w:ascii="Arial" w:hAnsi="Arial" w:cs="Arial"/>
          <w:b/>
          <w:bCs/>
          <w:i/>
        </w:rPr>
        <w:t>ÚDAJE O MALÝCH ZDROJOCH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4C7F66">
        <w:rPr>
          <w:rFonts w:ascii="Arial" w:hAnsi="Arial" w:cs="Arial"/>
          <w:b/>
          <w:bCs/>
          <w:i/>
        </w:rPr>
        <w:t xml:space="preserve">A. Prevádzkovateľ stacionárneho spaľovacieho zariadenia </w:t>
      </w:r>
      <w:r w:rsidRPr="004C7F66">
        <w:rPr>
          <w:rFonts w:ascii="Arial" w:hAnsi="Arial" w:cs="Arial"/>
          <w:b/>
          <w:i/>
        </w:rPr>
        <w:t>s tepelným príkonom nižším ako 0,3 MW ďalej uvádza:</w:t>
      </w:r>
    </w:p>
    <w:p w:rsidR="004C7F66" w:rsidRPr="004C7F66" w:rsidRDefault="004C7F66" w:rsidP="004C7F66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Typ zariadenia (zdroja, kotla):____________________________________________________________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 xml:space="preserve">Príkon / </w:t>
      </w:r>
      <w:proofErr w:type="spellStart"/>
      <w:r w:rsidRPr="004C7F66">
        <w:rPr>
          <w:rFonts w:ascii="Arial" w:hAnsi="Arial" w:cs="Arial"/>
          <w:i/>
        </w:rPr>
        <w:t>kW</w:t>
      </w:r>
      <w:proofErr w:type="spellEnd"/>
      <w:r w:rsidRPr="004C7F66">
        <w:rPr>
          <w:rFonts w:ascii="Arial" w:hAnsi="Arial" w:cs="Arial"/>
          <w:i/>
        </w:rPr>
        <w:t>:_______________________________ Druh paliva:_________________________________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Spotreba paliva za rok (m³, resp. t):_____________ Počet zariadení:______________________________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C7F66">
        <w:rPr>
          <w:rFonts w:ascii="Arial" w:hAnsi="Arial" w:cs="Arial"/>
          <w:b/>
          <w:bCs/>
          <w:i/>
        </w:rPr>
        <w:t xml:space="preserve">B. Prevádzkovateľ zariadenia technologických procesov </w:t>
      </w:r>
      <w:r w:rsidRPr="004C7F66">
        <w:rPr>
          <w:rFonts w:ascii="Arial" w:hAnsi="Arial" w:cs="Arial"/>
          <w:b/>
          <w:i/>
        </w:rPr>
        <w:t>nespadajúcich do kategórie veľkých (nad 50 MW) a stredných zdrojov (0,3 MW- 50 MW)</w:t>
      </w:r>
      <w:r w:rsidRPr="004C7F66">
        <w:rPr>
          <w:rFonts w:ascii="Arial" w:hAnsi="Arial" w:cs="Arial"/>
          <w:i/>
        </w:rPr>
        <w:t xml:space="preserve"> (napr. lakovne, autoopravovne, píly a spracovanie dreva, údenie mäsa a rýb, mlyny, pekárne, spracovanie obilia, iná výroba, z ktorej vznikajú znečisťujúce látky a pod.) </w:t>
      </w:r>
      <w:r w:rsidRPr="004C7F66">
        <w:rPr>
          <w:rFonts w:ascii="Arial" w:hAnsi="Arial" w:cs="Arial"/>
          <w:b/>
          <w:i/>
        </w:rPr>
        <w:t>ďalej uvádza:</w:t>
      </w: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Výroba: ___________________________________Druh paliva:_________________________________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Kapacita výroby za rok (t, resp. ks):_____________ Znečisťujúca látka:___________________________</w:t>
      </w:r>
      <w:r w:rsidRPr="004C7F66">
        <w:rPr>
          <w:rFonts w:ascii="Arial" w:hAnsi="Arial" w:cs="Arial"/>
          <w:i/>
        </w:rPr>
        <w:tab/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4C7F66">
        <w:rPr>
          <w:rFonts w:ascii="Arial" w:hAnsi="Arial" w:cs="Arial"/>
          <w:b/>
          <w:bCs/>
          <w:i/>
        </w:rPr>
        <w:lastRenderedPageBreak/>
        <w:t>C. Prevádzkovateľ skládky palív, surovín, produktov, odpadov</w:t>
      </w:r>
      <w:r w:rsidRPr="004C7F66">
        <w:rPr>
          <w:rFonts w:ascii="Arial" w:hAnsi="Arial" w:cs="Arial"/>
          <w:b/>
          <w:i/>
        </w:rPr>
        <w:t>, plochy na ktorých sa vykonávajú práce, ktoré môžu spôsobovať znečistenie ovzdušia a iné stavby, zariadenia a činnosti výrazne znečisťujúce ovzdušie:</w:t>
      </w:r>
      <w:r w:rsidRPr="004C7F66">
        <w:rPr>
          <w:rFonts w:ascii="Arial" w:hAnsi="Arial" w:cs="Arial"/>
          <w:i/>
        </w:rPr>
        <w:t xml:space="preserve"> (napr. manipulácia s uhlím, sypkými materiálmi, obilím, ČOV, výkrm hovädzieho dobytka a ošípaných, výkrm hydiny, silážovanie, senážovanie, poľné a spevnené hnojiská, sklady, skládky - nádrže močovky, iné zariadenia a pod.) </w:t>
      </w:r>
      <w:r w:rsidRPr="004C7F66">
        <w:rPr>
          <w:rFonts w:ascii="Arial" w:hAnsi="Arial" w:cs="Arial"/>
          <w:b/>
          <w:i/>
        </w:rPr>
        <w:t>uvádza:</w:t>
      </w:r>
    </w:p>
    <w:p w:rsidR="004C7F66" w:rsidRPr="004C7F66" w:rsidRDefault="004C7F66" w:rsidP="004C7F6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Druh vykonávanej činnosti______________________</w:t>
      </w:r>
      <w:r w:rsidRPr="004C7F66">
        <w:rPr>
          <w:rFonts w:ascii="Arial" w:hAnsi="Arial" w:cs="Arial"/>
          <w:i/>
        </w:rPr>
        <w:softHyphen/>
      </w:r>
      <w:r w:rsidRPr="004C7F66">
        <w:rPr>
          <w:rFonts w:ascii="Arial" w:hAnsi="Arial" w:cs="Arial"/>
          <w:i/>
        </w:rPr>
        <w:softHyphen/>
      </w:r>
      <w:r w:rsidRPr="004C7F66">
        <w:rPr>
          <w:rFonts w:ascii="Arial" w:hAnsi="Arial" w:cs="Arial"/>
          <w:i/>
        </w:rPr>
        <w:softHyphen/>
      </w:r>
      <w:r w:rsidRPr="004C7F66">
        <w:rPr>
          <w:rFonts w:ascii="Arial" w:hAnsi="Arial" w:cs="Arial"/>
          <w:i/>
        </w:rPr>
        <w:softHyphen/>
        <w:t>_________________________________________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Druh manipulovanej, skladovanej látky_____________________________________________________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Množstvo manipulovanej, skladovanej  látky (t/rok):_______Veľkosť manipulačnej plochy (m³):_______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Oznámenie vyhotovil:     __________________________ Podpis:________________________________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Za správnosť zodpovedá:__________________________ Podpis:________________________________</w:t>
      </w:r>
    </w:p>
    <w:p w:rsidR="004C7F66" w:rsidRPr="004C7F66" w:rsidRDefault="004C7F66" w:rsidP="004C7F66">
      <w:pPr>
        <w:tabs>
          <w:tab w:val="right" w:pos="9360"/>
        </w:tabs>
        <w:autoSpaceDE w:val="0"/>
        <w:autoSpaceDN w:val="0"/>
        <w:adjustRightInd w:val="0"/>
        <w:spacing w:line="336" w:lineRule="auto"/>
        <w:rPr>
          <w:rFonts w:ascii="Arial" w:hAnsi="Arial" w:cs="Arial"/>
          <w:i/>
        </w:rPr>
      </w:pPr>
      <w:r w:rsidRPr="004C7F66">
        <w:rPr>
          <w:rFonts w:ascii="Arial" w:hAnsi="Arial" w:cs="Arial"/>
          <w:i/>
        </w:rPr>
        <w:t>Predložené dňa:_______________</w:t>
      </w:r>
    </w:p>
    <w:p w:rsidR="004C7F66" w:rsidRPr="004C7F66" w:rsidRDefault="004C7F66" w:rsidP="004C7F66">
      <w:pPr>
        <w:rPr>
          <w:rFonts w:ascii="Arial" w:hAnsi="Arial" w:cs="Arial"/>
          <w:sz w:val="22"/>
          <w:szCs w:val="22"/>
        </w:rPr>
      </w:pPr>
    </w:p>
    <w:sectPr w:rsidR="004C7F66" w:rsidRPr="004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E773A91"/>
    <w:multiLevelType w:val="hybridMultilevel"/>
    <w:tmpl w:val="0F5A3F30"/>
    <w:lvl w:ilvl="0" w:tplc="000000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E"/>
    <w:rsid w:val="000D6A2A"/>
    <w:rsid w:val="000E360D"/>
    <w:rsid w:val="00104040"/>
    <w:rsid w:val="004A728D"/>
    <w:rsid w:val="004C7F66"/>
    <w:rsid w:val="00A31427"/>
    <w:rsid w:val="00A53C0A"/>
    <w:rsid w:val="00AF397E"/>
    <w:rsid w:val="00E260EB"/>
    <w:rsid w:val="00F919E1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4C7F66"/>
    <w:pPr>
      <w:tabs>
        <w:tab w:val="left" w:pos="708"/>
      </w:tabs>
      <w:suppressAutoHyphens/>
    </w:pPr>
    <w:rPr>
      <w:rFonts w:ascii="Calibri" w:eastAsia="Lucida Sans Unicode" w:hAnsi="Calibri" w:cs="Times New Roman"/>
      <w:lang w:eastAsia="sk-SK"/>
    </w:rPr>
  </w:style>
  <w:style w:type="paragraph" w:customStyle="1" w:styleId="Default">
    <w:name w:val="Default"/>
    <w:rsid w:val="004C7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6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A2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4C7F66"/>
    <w:pPr>
      <w:tabs>
        <w:tab w:val="left" w:pos="708"/>
      </w:tabs>
      <w:suppressAutoHyphens/>
    </w:pPr>
    <w:rPr>
      <w:rFonts w:ascii="Calibri" w:eastAsia="Lucida Sans Unicode" w:hAnsi="Calibri" w:cs="Times New Roman"/>
      <w:lang w:eastAsia="sk-SK"/>
    </w:rPr>
  </w:style>
  <w:style w:type="paragraph" w:customStyle="1" w:styleId="Default">
    <w:name w:val="Default"/>
    <w:rsid w:val="004C7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6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A2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9</cp:revision>
  <cp:lastPrinted>2012-11-14T15:36:00Z</cp:lastPrinted>
  <dcterms:created xsi:type="dcterms:W3CDTF">2012-11-12T15:58:00Z</dcterms:created>
  <dcterms:modified xsi:type="dcterms:W3CDTF">2012-11-29T13:58:00Z</dcterms:modified>
</cp:coreProperties>
</file>