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Obecný úrad  Štitáre, Pri prameni 14, 951 01 Štitáre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Siln"/>
          <w:rFonts w:ascii="Arial" w:hAnsi="Arial" w:cs="Arial"/>
          <w:color w:val="000000"/>
          <w:sz w:val="27"/>
          <w:szCs w:val="27"/>
        </w:rPr>
        <w:t>                       Z á p i s n i c  a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vraznn"/>
          <w:rFonts w:ascii="Arial" w:hAnsi="Arial" w:cs="Arial"/>
          <w:b/>
          <w:bCs/>
          <w:color w:val="000000"/>
          <w:sz w:val="27"/>
          <w:szCs w:val="27"/>
        </w:rPr>
        <w:t>z 3. mimoriadneho zasadnutia Obecného zastupiteľstva v Štitároch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Dátum konania: 02. 06. 2011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Prítomní: podľa priloženej prezenčnej listiny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Program:</w:t>
      </w:r>
      <w:r>
        <w:rPr>
          <w:rStyle w:val="Siln"/>
          <w:rFonts w:ascii="Arial" w:hAnsi="Arial" w:cs="Arial"/>
          <w:color w:val="000000"/>
          <w:sz w:val="27"/>
          <w:szCs w:val="27"/>
        </w:rPr>
        <w:t>                         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1. Úvod a privítanie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 Voľba a odsúhlasenie overovateľov a zapisovateľky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Návrh a odsúhlasenie programu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4. Schválenie žiadosti p. Kataríny Berecovej k parcelám č. 1052/20, 1152/4, 1052/154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5. Prerokovanie opravy autobusovej zastávky pri COOP Jednota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6. Schválenie zmluvy vstupu do Občianskeho združenia  za účelom získania rôznych dotácií z NSK a následne z euro fondov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7. Prerokovanie zákona č. 154/2011Z. z. o právnom postavení starostov obcí a primátorov miest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8. Zmluva s ENVI_GEOS Nitra a informácia o zmene platby za komunálny odpad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9. Odsúhlasenie zmluvy s firmou Západoslovenská energetika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a. s. do konca roku 2013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10. Informácia o výkopových prácach na ceste Jelenecká od trafostanice až po Močelák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11. Prejednanie žiadosti od p. Viery Brathovej, Pohranická 12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12. Informácia Slovenského pozemkového fondu v Nitre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13. Informácia o ČOV_Štitáre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14. Hlasovanie o uznesení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                                      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1. Úvod a privítanie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mimoriadne zasadnutie Obecného zastupiteľstva v Štitároch otvorila, privítala všetkých poslancov i prítomných starostka obce Ing. Zuzana Vinkovičová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 Voľba a odsúhlasenie overovateľov a zapisovateľky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Podľa harmonogramu overovateľmi zápisnice a uznesenia sú poslanci: Juraj Pilka, Ing. Stanislav Brath, zapisovateľkou zápisnice a uznesenia je pracovníčka Obecného úradu v Štitároch Etela Maťušová.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Overovatelia zápisnice a uznesenia: Juraj Pilka, Ing. Stanislav Brath, zapisovateľka zápisnice a uznesenia: Etela Maťušová boli jednohlasne schválení všetkými prítomnými šiestimi poslancami OcZ.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Návrh a odsúhlasenie programu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Program bol doplnený na návrh starostky o 2 nasledovné body: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1/ Prejednanie žiadosti od p. Viery Brathovej, Pohranická 12,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2/ Informácia Slovenského pozemkového fondu v Nitre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Program bol odsúhlasený jednohlasne všetkými prítomnými šiestimi poslancami OcZ.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4. Schválenie žiadosti p. Kataríny Berecovej k parcelám č. 1052/20, 1152/4, 1052/154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Žiadosť k vysporiadaniu  novovybudovanej  novej komunikácie od p. Kataríny Berecovej, bola prijatá 20.4.2011, ktorá je splnomocnená od všetkých vlastníkov pri plánovanej novovytvorenej komunikácii na parcelách č. 1052/20, 1152/4, 1052/154.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Poslanci obdŕžali geometrický plán č.734/11 na oddelenie pozemkov p.č.1152/4 a 1052/154 overený Ing,Karbanom zo dňa 6.5.2011.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Geometrický plán je vyhotovený tak, aby šírka miestnej komunikácie bola 6 m, nakoľko sa jedná  o jednostrannú výstavbu , z ľavej strany sa nachádza parcela – rigol- vo vlastníctve Štátne lesy.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Poslanci sa zhodli na tom, aby dotyční vlastníci darovali  potrebnú časť parciel do vlastníctva obce  darovacou zmluvou , a výhradne s tou podmienkou, že všetky náklady vzniknuté s majetkoprávnym  vysporiadaním pozemkov ako i náklady vzniknuté so zavedením všetkých inžinierskych sietí hradia výlučne vlastníci do plnej výšky.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 tento návrh hlasovali poslanci OcZ: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 proti: 0, zdržali sa: 0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5. Prerokovanie opravy autobusovej zastávky pri COOP Jednota Štitáre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vykonala výberové konanie na opravu autobusovej zastávky z materiálu lexan a najvýhodnejšia cenová ponuka bola ponúknutá na opravu autobusovej zastávky v cene 783,60 €.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Oprava bude realizovaná  až po realizácii projektu – po vybudovaní kamerového systému. Za realizáciu opravy bude finančná úhrada po splátkach  3 mesiace.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proti: 0,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0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podala informáciu, že plánujeme vybudovať svojpomocne  autobusovú zastávku a umiestniť  na Söprős I. –chatová oblasť.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 Schválenie zmluvy vstupu do Občianskeho združenia za účelom získania rôznych dotácií z NSK a neskôr  z euro fondov.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dala návrh na odsúhlasenie  k založeniu  nového občianskeho združenia, z dôvodu  možnosti získania dotácií z NSK na menšie  projekty obcí.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NSK  veľmi intenzívne finančne podporuje rozvoj vidieka prostredníctvom poskytovania dotácií pre miestne akčné skupiny typu LEADER na podporu implementácie ich integrovaných stratégií miestneho rozvoja.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Naša obec  ešte nie je členom miestnych akčných skupín.-maska.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Na stretnutí mikroregionu Zobor  sa rozhodlo, že obce, ktoré sú členmi  prijmu do nového občianskeho združenia dalšie obce  katastrálne susediace, a ktoré  zatiaľ  nie sú zaregistrované v OZ, aby tieto obce mohli vytvoriť  MAS- ku- miestnu akčnú skupinu.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K tomu je potrebné  zaregistrovať sa  do občianskeho združenia, nemôže sa poskytnúť dotácia pre  existujúci mikroregion iba pre občianske združenie.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Počet obyvateľov za všetky obce  musí presiahnuť 10 000.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Prvou  a najzávažnejšou úlohou je vypracovanie integrovanej stratégie rozvoja vidieka. Táto stratégia musí byť vypracovaná dôsledne, pretože s ňou  musia korešpondovať následne podávané žiadosti- projekty.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Termín: do 30.9.2011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Druhou úlohou je registrácia OZ-  štatút a stanovy.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Náklady na vypracovanie  projektu sa rozdelia  na obce , ktoré by činili cca činia 650 € na jednu obec.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Stanovy a štatút  OZ budú  odsúhlasené  pred založením OZ.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Na rok 2012  a 2013 by sme sa mohli uchádzať  o 33 000,-€.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Na každú obec  by mohlo prináležať cca   2 750,-€ na  1 rok 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 o vstup do Občianskeho združenia  až  po odsúhlasení stanov a štatútu.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0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7. Prerokovanie zákona č. 154/2011 Z. z. o právnom postavení starostov obcí a primátorov miest platný od 1.6.2011.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 zmysle  tohto zákona  došlo k úpravám v §4 ods.1 platové skupiny podľa počtu obyvateľov obce.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dala návrh na odsúhlasenie do Obecného zastupiteľstva, aby  jej základný mesačný plat zostal na úrovni doterajšieho základného platu.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 tento návrh hlasovali poslanci OcZ: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6,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0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8. Zmluva s Envi-Geos Nitra a informácia o zmene platby za komunálny odpad.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predložila  nový dodatok už existujúcej zmluve s firmou Envi-Geos Nitra , ktorý zabezpečuje odvoz komunálneho odpadu.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V zmysle nového dodatku dôjde k úspore, pretože  sadzby sa znižuje  , 0,60 € na 0,55 € za vyprázdnenie KO.Naša obec vyprodukuje  mesačne  10 t odpadu.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Okrem toho  obec má zvýšené náklady  za komunálny odpad – veľké kontajnery 2x do roka  3 veľké kontajnery- cca do 800,- € 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Cintorínsky odpad činil 170,-€ jednorázovo – zabazpečovali Mestské služby.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Tieto kontajnery boli odvážané každý  druhý mesiac v roku- náklady boli 1.020,-€.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Preto obec zrušila tieto  kontajnery a sú zabezpečené 2 kusmi1100 l  menšími kontajnermi firmou ENVI GEOS, ktoré sú vyprázdňované  2x do mesiaca- tu je tiež úspora.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Ďalej obec môže vyfakturovať tejto firme za separáciu odpadu  a to  finančné prostriedky – podľa prílohy tejto zmluvy.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Preto pani starostka apelovala na poslancov , aby vyzývali občanov , aby odpad separovali a podľa rozvozného plánu pripravovali na odvoz.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Od roku 2012 sa plánuje v zmysle  platného Združenia obcí na separovaný odpad , že  každá domácnosť bude mať 4 malé kontajnery na separovaný odpad.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Platby by sa realizovali podľa  skutočného stavu vyprodukovaného KO.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9. Odsúhlasenie zmluvy s firmou Západoslovenská energetika a. s. do konca roku 2013.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Západoslovenská energetika a. s. predložila  návrh zmluvy na odsúhlasenie do konca roka 2013.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V uvedenej zmluve je zakotvená zľava  od 01.07.2011 do 31.12.2011 ponúkajú zľavu vo výške 15% a v roku 2012 zľavu 10% v prípade, že obec neodstúpi ku konkurencii.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podala informáciu, že obec platila vyššie sadzby za ističe verejného osvetlenia a tým vznikli väčšie náklady za mesačné platby  za  1 mesiac rozdiel bol o  22,17 € viac. Avšak v zmysle reklamačného poriadku obec mohla  vymáhať za 2 roky späť  finančné prostriedky.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Táto reklamácia  dopadla kladne a obec obdrží 536,20 €.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Obec dala vyhotoviť revízne správy na verejné osvetlenie a v materskej škôlke za účelom zníženia nákladov pri výmene ističov a tým sme dosiahli ďalšie úspory.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 podpísanie zmluvy prebehlo hlasovanie nasledovne.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Hlasovanie: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za: 4,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proti: 0,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zdržali sa: 2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10. Informácia o výkopových prácach na ceste Jelenecká od trafostanice až po Močelák.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podala informáciu, že sa budú konať výkopové práce v mesiaci jún  na Jeleneckej ulici od trafostanice oproti ulice Pohranická až po Močelák.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Firma Enermont Nitra bude zabezpečovať tieto práce.Budú sa ukladať káble v zemi v hĺbke2 m  na elektrické  inžinierske siete.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11. Prejedanie žiadosti od p. Viery Brathovej, Pohranická 12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Dňa 30.5.2011 bola prijatá žiadosť od  pani Viery Brathová , ktorá žiada vo odstránenie závady  a úpravu odtokového jarku pred svojím rodinným domom.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P. starostka  požiadala odborníkov- vodárov o vykonanie  odborného posudku.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Firma, ktorá vykonala na 2 deň sondu , potvrdila, že sa nejedná o žiadnu poruchu na obecnom vodovode,  ale voda vyteká z Jókayho ulice.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Táto voda sa dostáva do ryhy, ktorá bola vykopaná pre vodovod a elektrické vedenie a následne vyviera pred domom na Pohranickej ulici.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Na základe tohto odborného posudku bude poskytnutá odpoveď p. Viere Brathovej na jej žiadosť.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12. Informácia  Slovenského pozemkového fondu v Nitre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požiadala Slovenský pozemkový fond o podanie informácie na pozemkoch nad hájovňou, na konci ulice Ku Gáborke, nakoľko boli hlásené občanmi, prečo sa  na týchto pozemkoch vykonávajú geodetické práce.  Spomínané  pozemky sú vo vlastníctve SPF a je v kompetencii fondu narábať s nimi.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 zmysle platnej legislatívy obec nerozhoduje a nedáva súhlas  k určeniu vlastníctva pozemkov, ktoré nadobudol SPF do vlastníctva 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13. Informácia o ČOV-Štitáre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pokladala za povinnosť podať informáciu o stave čističky.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Stavebné povolenie bolo vydané v roku 2004 na výstavbu čističky napriek tomu, že pozemok pod čističkou nebol vysporiadaný do dnešného dňa.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Geometrický plán vyhotovený p.Volfovou nebol zaregistrovaný  na Katastrálnom úrade.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Obvodný úrad životného prostredia vydalo  stavebné povolenie a stalo sa i právoplatným v uvedenom období.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 roku 2010 bývalí majitelia predali svoje pozemky  p. Borisovi Školákovi , ktorý sa stal majiteľom pozemkov pod ČOV.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ČOV je postavená od  roku 2006  a pán Hašuk , bývalý starosta  nikoho neinformoval za predchádzajúce volebné obdobie, že pozemky  nie sú vysporiadané 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Starostka požiadala poslancov, aby vyjadrili svoje stanoviská.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P. poslanec Ing. Stanislav Brath navrhol dohodu medzi vlastníkom a obcou, p. poslanec Ing. Jaroslav Matějíček navrhoval vyčkať do 15.06.2011, keďže p. Boris Školák sa vyjadril, že podá svoj návrh do tohto dátumu.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P. poslankyňa Mgr. Silvia Sórádová navrhla dať vyhotovenie ohodnotenia súdnym znalcom a potom pristúpiť ku konaniu.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P. poslanec Ing. Jozef Cilling navrhuje počkať do termínu 15.06.2011 a pristúpiť k dohode.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P. poslanec Juraj Pilka vyjadril svoj názor, že terajší vlastník vedel čo kupuje, navrhuje dohodu s vlastníkom za rozumnú cenu.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Nevysporiadaná čistička blokuje ďalší priebeh v odkanalizovaní obce 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P. hlavný kontrolór odporúčal dohodu s vlastníkom za prijateľnú cenu.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14. Hlasovanie o uznesení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Hlasovanie o uznesení z 3. mimoriadneho zasadnutia OcZ v Štitároch prebehlo podľa jednotlivých bodov.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15. Záver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mimoriadne zasadnutie OcZ v Štitároch ukončila starostka obce poďakovaním všetkým prítomným za účasť.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V Štitároch, 09.06.2011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Vyvesené: 13.06.2011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Zvesené: 27.06.2011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Zápisnicu zapísala: Etela Maťušová       ....................................................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Overovatelia: Juraj Pilka                         ....................................................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 Ing. Stanislav Brath          ...................................................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      Ing. Zuzana Vinkovičová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 starostka obce Štitáre</w:t>
      </w:r>
    </w:p>
    <w:p w:rsidR="007F782E" w:rsidRDefault="007F782E" w:rsidP="007F782E">
      <w:pPr>
        <w:pStyle w:val="Normln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A0715" w:rsidRDefault="001A0715"/>
    <w:sectPr w:rsidR="001A0715" w:rsidSect="001A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782E"/>
    <w:rsid w:val="001A0715"/>
    <w:rsid w:val="007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F782E"/>
  </w:style>
  <w:style w:type="character" w:styleId="Siln">
    <w:name w:val="Strong"/>
    <w:basedOn w:val="Standardnpsmoodstavce"/>
    <w:uiPriority w:val="22"/>
    <w:qFormat/>
    <w:rsid w:val="007F782E"/>
    <w:rPr>
      <w:b/>
      <w:bCs/>
    </w:rPr>
  </w:style>
  <w:style w:type="character" w:styleId="Zvraznn">
    <w:name w:val="Emphasis"/>
    <w:basedOn w:val="Standardnpsmoodstavce"/>
    <w:uiPriority w:val="20"/>
    <w:qFormat/>
    <w:rsid w:val="007F7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1</cp:revision>
  <dcterms:created xsi:type="dcterms:W3CDTF">2016-12-01T00:46:00Z</dcterms:created>
  <dcterms:modified xsi:type="dcterms:W3CDTF">2016-12-01T00:47:00Z</dcterms:modified>
</cp:coreProperties>
</file>